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DECD" w14:textId="2BB1F1EE" w:rsidR="00DA5E45" w:rsidRPr="00B677A5" w:rsidRDefault="00B677A5" w:rsidP="00B677A5">
      <w:pPr>
        <w:spacing w:after="100" w:afterAutospacing="1" w:line="240" w:lineRule="auto"/>
        <w:jc w:val="center"/>
        <w:outlineLvl w:val="1"/>
        <w:rPr>
          <w:rFonts w:eastAsia="Times New Roman" w:cstheme="minorHAnsi"/>
          <w:color w:val="39424A"/>
          <w:sz w:val="36"/>
          <w:szCs w:val="36"/>
          <w:lang w:eastAsia="nl-BE"/>
        </w:rPr>
      </w:pPr>
      <w:r>
        <w:rPr>
          <w:rFonts w:eastAsia="Times New Roman" w:cstheme="minorHAnsi"/>
          <w:color w:val="39424A"/>
          <w:sz w:val="36"/>
          <w:szCs w:val="36"/>
          <w:lang w:eastAsia="nl-BE"/>
        </w:rPr>
        <w:t>Rotary International</w:t>
      </w:r>
      <w:bookmarkStart w:id="0" w:name="_GoBack"/>
      <w:bookmarkEnd w:id="0"/>
    </w:p>
    <w:p w14:paraId="39E367B3" w14:textId="1A7705DC" w:rsidR="00E032D3" w:rsidRDefault="00E032D3" w:rsidP="00E032D3">
      <w:pPr>
        <w:spacing w:after="100" w:afterAutospacing="1" w:line="240" w:lineRule="auto"/>
        <w:outlineLvl w:val="1"/>
        <w:rPr>
          <w:rFonts w:eastAsia="Times New Roman" w:cstheme="minorHAnsi"/>
          <w:color w:val="39424A"/>
          <w:lang w:eastAsia="nl-BE"/>
        </w:rPr>
      </w:pPr>
      <w:r w:rsidRPr="00E032D3">
        <w:rPr>
          <w:rFonts w:eastAsia="Times New Roman" w:cstheme="minorHAnsi"/>
          <w:color w:val="39424A"/>
          <w:lang w:eastAsia="nl-BE"/>
        </w:rPr>
        <w:t>Rotary is een wereldwijd</w:t>
      </w:r>
      <w:r>
        <w:rPr>
          <w:rFonts w:eastAsia="Times New Roman" w:cstheme="minorHAnsi"/>
          <w:color w:val="39424A"/>
          <w:lang w:eastAsia="nl-BE"/>
        </w:rPr>
        <w:t xml:space="preserve"> netwerk bestaande uit</w:t>
      </w:r>
      <w:r w:rsidRPr="00E032D3">
        <w:rPr>
          <w:rFonts w:eastAsia="Times New Roman" w:cstheme="minorHAnsi"/>
          <w:color w:val="39424A"/>
          <w:lang w:eastAsia="nl-BE"/>
        </w:rPr>
        <w:t xml:space="preserve"> 1,2 miljoen leden, vrienden, leidinggevenden, problem-solvers die </w:t>
      </w:r>
      <w:r>
        <w:rPr>
          <w:rFonts w:eastAsia="Times New Roman" w:cstheme="minorHAnsi"/>
          <w:color w:val="39424A"/>
          <w:lang w:eastAsia="nl-BE"/>
        </w:rPr>
        <w:t xml:space="preserve">een </w:t>
      </w:r>
      <w:r w:rsidRPr="00E032D3">
        <w:rPr>
          <w:rFonts w:eastAsia="Times New Roman" w:cstheme="minorHAnsi"/>
          <w:color w:val="39424A"/>
          <w:lang w:eastAsia="nl-BE"/>
        </w:rPr>
        <w:t>wereld</w:t>
      </w:r>
      <w:r>
        <w:rPr>
          <w:rFonts w:eastAsia="Times New Roman" w:cstheme="minorHAnsi"/>
          <w:color w:val="39424A"/>
          <w:lang w:eastAsia="nl-BE"/>
        </w:rPr>
        <w:t xml:space="preserve"> voor ogen hebben waar mensen samen komen en actie ondernemen om duurzame veranderingen te realiseren op wereldniveau, in onze clubs en bij ieder van ons.</w:t>
      </w:r>
    </w:p>
    <w:p w14:paraId="157B188B" w14:textId="5EB31EA3" w:rsidR="009B58F3" w:rsidRDefault="009B58F3" w:rsidP="00DA5E45">
      <w:pPr>
        <w:spacing w:after="100" w:afterAutospacing="1" w:line="240" w:lineRule="auto"/>
        <w:rPr>
          <w:rFonts w:eastAsia="Times New Roman" w:cstheme="minorHAnsi"/>
          <w:color w:val="39424A"/>
          <w:lang w:eastAsia="nl-BE"/>
        </w:rPr>
      </w:pPr>
      <w:r>
        <w:rPr>
          <w:rFonts w:eastAsia="Times New Roman" w:cstheme="minorHAnsi"/>
          <w:color w:val="39424A"/>
          <w:lang w:eastAsia="nl-BE"/>
        </w:rPr>
        <w:t>Problemen oplossen vergen engagement en visie. Al meer dan 110 jaar gebruiken Rotary leden hun passie, energie en hun kennis bij het ondersteunen van duurzame projecten. Van geletterdheid en vrede tot water en gezondheid, we blijven werken aan een betere wereld en blijven toegewijd tot het einde.</w:t>
      </w:r>
    </w:p>
    <w:p w14:paraId="01ABAD9C" w14:textId="45C452D3" w:rsidR="00A24B3B" w:rsidRDefault="00A24B3B" w:rsidP="00DA5E45">
      <w:pPr>
        <w:spacing w:after="100" w:afterAutospacing="1" w:line="240" w:lineRule="auto"/>
        <w:rPr>
          <w:rFonts w:eastAsia="Times New Roman" w:cstheme="minorHAnsi"/>
          <w:color w:val="39424A"/>
          <w:lang w:eastAsia="nl-BE"/>
        </w:rPr>
      </w:pPr>
      <w:r>
        <w:rPr>
          <w:rFonts w:eastAsia="Times New Roman" w:cstheme="minorHAnsi"/>
          <w:color w:val="39424A"/>
          <w:lang w:eastAsia="nl-BE"/>
        </w:rPr>
        <w:t>Meer info over onze structuur, onze foundation en onze strat</w:t>
      </w:r>
      <w:r w:rsidR="00C857E5">
        <w:rPr>
          <w:rFonts w:eastAsia="Times New Roman" w:cstheme="minorHAnsi"/>
          <w:color w:val="39424A"/>
          <w:lang w:eastAsia="nl-BE"/>
        </w:rPr>
        <w:t>e</w:t>
      </w:r>
      <w:r>
        <w:rPr>
          <w:rFonts w:eastAsia="Times New Roman" w:cstheme="minorHAnsi"/>
          <w:color w:val="39424A"/>
          <w:lang w:eastAsia="nl-BE"/>
        </w:rPr>
        <w:t>gische visie.</w:t>
      </w:r>
    </w:p>
    <w:p w14:paraId="04DB41AB" w14:textId="6A72E492" w:rsidR="00A24B3B" w:rsidRDefault="00A24B3B" w:rsidP="00DA5E45">
      <w:pPr>
        <w:spacing w:after="100" w:afterAutospacing="1" w:line="240" w:lineRule="auto"/>
        <w:rPr>
          <w:rFonts w:eastAsia="Times New Roman" w:cstheme="minorHAnsi"/>
          <w:color w:val="39424A"/>
          <w:lang w:eastAsia="nl-BE"/>
        </w:rPr>
      </w:pPr>
    </w:p>
    <w:p w14:paraId="54B79402" w14:textId="6F2045D0" w:rsidR="00A24B3B" w:rsidRPr="00A24B3B" w:rsidRDefault="00A24B3B" w:rsidP="00DA5E45">
      <w:pPr>
        <w:spacing w:after="100" w:afterAutospacing="1" w:line="240" w:lineRule="auto"/>
        <w:rPr>
          <w:rFonts w:eastAsia="Times New Roman" w:cstheme="minorHAnsi"/>
          <w:color w:val="39424A"/>
          <w:sz w:val="28"/>
          <w:szCs w:val="28"/>
          <w:lang w:eastAsia="nl-BE"/>
        </w:rPr>
      </w:pPr>
      <w:r w:rsidRPr="00A24B3B">
        <w:rPr>
          <w:rFonts w:eastAsia="Times New Roman" w:cstheme="minorHAnsi"/>
          <w:color w:val="39424A"/>
          <w:sz w:val="28"/>
          <w:szCs w:val="28"/>
          <w:lang w:eastAsia="nl-BE"/>
        </w:rPr>
        <w:t>Wat doen we?</w:t>
      </w:r>
    </w:p>
    <w:p w14:paraId="078B38CD" w14:textId="42469996" w:rsidR="00E032D3" w:rsidRDefault="00E032D3" w:rsidP="00DA5E45">
      <w:pPr>
        <w:spacing w:before="100" w:beforeAutospacing="1" w:after="100" w:afterAutospacing="1" w:line="240" w:lineRule="auto"/>
        <w:rPr>
          <w:rFonts w:eastAsia="Times New Roman" w:cstheme="minorHAnsi"/>
          <w:color w:val="39424A"/>
          <w:lang w:eastAsia="nl-BE"/>
        </w:rPr>
      </w:pPr>
      <w:r w:rsidRPr="00A24B3B">
        <w:rPr>
          <w:rFonts w:eastAsia="Times New Roman" w:cstheme="minorHAnsi"/>
          <w:color w:val="39424A"/>
          <w:lang w:eastAsia="nl-BE"/>
        </w:rPr>
        <w:t xml:space="preserve">Rotary leden geloven erin dat we een gedeelde verantwoordelijkheid hebben om actie te ondernemen voor </w:t>
      </w:r>
      <w:r w:rsidR="00A24B3B">
        <w:rPr>
          <w:rFonts w:eastAsia="Times New Roman" w:cstheme="minorHAnsi"/>
          <w:color w:val="39424A"/>
          <w:lang w:eastAsia="nl-BE"/>
        </w:rPr>
        <w:t xml:space="preserve">fundamentele </w:t>
      </w:r>
      <w:r w:rsidRPr="00A24B3B">
        <w:rPr>
          <w:rFonts w:eastAsia="Times New Roman" w:cstheme="minorHAnsi"/>
          <w:color w:val="39424A"/>
          <w:lang w:eastAsia="nl-BE"/>
        </w:rPr>
        <w:t xml:space="preserve">wereldthema’s. </w:t>
      </w:r>
      <w:r w:rsidR="00A24B3B">
        <w:rPr>
          <w:rFonts w:eastAsia="Times New Roman" w:cstheme="minorHAnsi"/>
          <w:color w:val="39424A"/>
          <w:lang w:eastAsia="nl-BE"/>
        </w:rPr>
        <w:t>Meer dan 35.000 clubs werken samen om</w:t>
      </w:r>
    </w:p>
    <w:p w14:paraId="297ED973" w14:textId="68944CA1" w:rsidR="00A24B3B" w:rsidRP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sidRPr="00A24B3B">
        <w:rPr>
          <w:rFonts w:eastAsia="Times New Roman" w:cstheme="minorHAnsi"/>
          <w:color w:val="39424A"/>
          <w:lang w:eastAsia="nl-BE"/>
        </w:rPr>
        <w:t>Vrede te bevorderen</w:t>
      </w:r>
    </w:p>
    <w:p w14:paraId="1C4CAF48" w14:textId="12082D07" w:rsidR="00A24B3B" w:rsidRP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sidRPr="00A24B3B">
        <w:rPr>
          <w:rFonts w:eastAsia="Times New Roman" w:cstheme="minorHAnsi"/>
          <w:color w:val="39424A"/>
          <w:lang w:eastAsia="nl-BE"/>
        </w:rPr>
        <w:t>Ziekte bestrijding</w:t>
      </w:r>
    </w:p>
    <w:p w14:paraId="5EB430B2" w14:textId="16BE0291" w:rsid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sidRPr="00A24B3B">
        <w:rPr>
          <w:rFonts w:eastAsia="Times New Roman" w:cstheme="minorHAnsi"/>
          <w:color w:val="39424A"/>
          <w:lang w:eastAsia="nl-BE"/>
        </w:rPr>
        <w:t>Watervoorziening, sanitaire voorzieningen en hygiëne</w:t>
      </w:r>
    </w:p>
    <w:p w14:paraId="12752B87" w14:textId="36749632" w:rsid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Pr>
          <w:rFonts w:eastAsia="Times New Roman" w:cstheme="minorHAnsi"/>
          <w:color w:val="39424A"/>
          <w:lang w:eastAsia="nl-BE"/>
        </w:rPr>
        <w:t>Bescherming van moeder en kind</w:t>
      </w:r>
    </w:p>
    <w:p w14:paraId="31B2BF00" w14:textId="7A021153" w:rsid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Pr>
          <w:rFonts w:eastAsia="Times New Roman" w:cstheme="minorHAnsi"/>
          <w:color w:val="39424A"/>
          <w:lang w:eastAsia="nl-BE"/>
        </w:rPr>
        <w:t>Bevordering van onderwijs</w:t>
      </w:r>
    </w:p>
    <w:p w14:paraId="3C5FA825" w14:textId="6C7C7020" w:rsidR="00A24B3B" w:rsidRPr="00A24B3B" w:rsidRDefault="00A24B3B" w:rsidP="00A24B3B">
      <w:pPr>
        <w:pStyle w:val="Lijstalinea"/>
        <w:numPr>
          <w:ilvl w:val="0"/>
          <w:numId w:val="3"/>
        </w:numPr>
        <w:spacing w:before="100" w:beforeAutospacing="1" w:after="100" w:afterAutospacing="1" w:line="240" w:lineRule="auto"/>
        <w:rPr>
          <w:rFonts w:eastAsia="Times New Roman" w:cstheme="minorHAnsi"/>
          <w:color w:val="39424A"/>
          <w:lang w:eastAsia="nl-BE"/>
        </w:rPr>
      </w:pPr>
      <w:r>
        <w:rPr>
          <w:rFonts w:eastAsia="Times New Roman" w:cstheme="minorHAnsi"/>
          <w:color w:val="39424A"/>
          <w:lang w:eastAsia="nl-BE"/>
        </w:rPr>
        <w:t>Locale economie stimuleren</w:t>
      </w:r>
    </w:p>
    <w:p w14:paraId="65F9500C" w14:textId="77777777" w:rsidR="00E032D3" w:rsidRDefault="00E032D3" w:rsidP="00DA5E45">
      <w:pPr>
        <w:spacing w:before="100" w:beforeAutospacing="1" w:after="100" w:afterAutospacing="1" w:line="240" w:lineRule="auto"/>
        <w:rPr>
          <w:rFonts w:eastAsia="Times New Roman" w:cstheme="minorHAnsi"/>
          <w:color w:val="39424A"/>
          <w:sz w:val="27"/>
          <w:szCs w:val="27"/>
          <w:lang w:eastAsia="nl-BE"/>
        </w:rPr>
      </w:pPr>
    </w:p>
    <w:p w14:paraId="4F76BCE4" w14:textId="0EFD2D14" w:rsidR="00DA5E45" w:rsidRPr="00A24B3B" w:rsidRDefault="00DA5E45" w:rsidP="00A24B3B">
      <w:pPr>
        <w:spacing w:after="100" w:afterAutospacing="1" w:line="240" w:lineRule="auto"/>
        <w:rPr>
          <w:rFonts w:eastAsia="Times New Roman" w:cstheme="minorHAnsi"/>
          <w:color w:val="39424A"/>
          <w:sz w:val="28"/>
          <w:szCs w:val="28"/>
          <w:lang w:eastAsia="nl-BE"/>
        </w:rPr>
      </w:pPr>
      <w:r w:rsidRPr="00A24B3B">
        <w:rPr>
          <w:rFonts w:eastAsia="Times New Roman" w:cstheme="minorHAnsi"/>
          <w:color w:val="39424A"/>
          <w:sz w:val="28"/>
          <w:szCs w:val="28"/>
          <w:lang w:eastAsia="nl-BE"/>
        </w:rPr>
        <w:t>O</w:t>
      </w:r>
      <w:r w:rsidR="00A24B3B">
        <w:rPr>
          <w:rFonts w:eastAsia="Times New Roman" w:cstheme="minorHAnsi"/>
          <w:color w:val="39424A"/>
          <w:sz w:val="28"/>
          <w:szCs w:val="28"/>
          <w:lang w:eastAsia="nl-BE"/>
        </w:rPr>
        <w:t>nze</w:t>
      </w:r>
      <w:r w:rsidRPr="00A24B3B">
        <w:rPr>
          <w:rFonts w:eastAsia="Times New Roman" w:cstheme="minorHAnsi"/>
          <w:color w:val="39424A"/>
          <w:sz w:val="28"/>
          <w:szCs w:val="28"/>
          <w:lang w:eastAsia="nl-BE"/>
        </w:rPr>
        <w:t xml:space="preserve"> missi</w:t>
      </w:r>
      <w:r w:rsidR="00A24B3B">
        <w:rPr>
          <w:rFonts w:eastAsia="Times New Roman" w:cstheme="minorHAnsi"/>
          <w:color w:val="39424A"/>
          <w:sz w:val="28"/>
          <w:szCs w:val="28"/>
          <w:lang w:eastAsia="nl-BE"/>
        </w:rPr>
        <w:t>e</w:t>
      </w:r>
    </w:p>
    <w:p w14:paraId="19394415" w14:textId="3AC1D970" w:rsidR="00DA5E45" w:rsidRPr="0081039D" w:rsidRDefault="00DA5E45" w:rsidP="00DA5E45">
      <w:pPr>
        <w:spacing w:before="100" w:beforeAutospacing="1" w:after="0" w:line="240" w:lineRule="auto"/>
        <w:rPr>
          <w:rFonts w:eastAsia="Times New Roman" w:cstheme="minorHAnsi"/>
          <w:color w:val="39424A"/>
          <w:lang w:eastAsia="nl-BE"/>
        </w:rPr>
      </w:pPr>
      <w:r w:rsidRPr="0081039D">
        <w:rPr>
          <w:rFonts w:eastAsia="Times New Roman" w:cstheme="minorHAnsi"/>
          <w:color w:val="39424A"/>
          <w:lang w:eastAsia="nl-BE"/>
        </w:rPr>
        <w:t xml:space="preserve">We </w:t>
      </w:r>
      <w:r w:rsidR="0081039D">
        <w:rPr>
          <w:rFonts w:eastAsia="Times New Roman" w:cstheme="minorHAnsi"/>
          <w:color w:val="39424A"/>
          <w:lang w:eastAsia="nl-BE"/>
        </w:rPr>
        <w:t>geven service aan anderen, we bevorderen integriteit en we streven naar begrip van de wereld, goodwill en vrede</w:t>
      </w:r>
      <w:r w:rsidRPr="0081039D">
        <w:rPr>
          <w:rFonts w:eastAsia="Times New Roman" w:cstheme="minorHAnsi"/>
          <w:color w:val="39424A"/>
          <w:lang w:eastAsia="nl-BE"/>
        </w:rPr>
        <w:t xml:space="preserve"> and peace </w:t>
      </w:r>
      <w:r w:rsidR="0081039D">
        <w:rPr>
          <w:rFonts w:eastAsia="Times New Roman" w:cstheme="minorHAnsi"/>
          <w:color w:val="39424A"/>
          <w:lang w:eastAsia="nl-BE"/>
        </w:rPr>
        <w:t>door middel van zowel zakelijke en professionele leiders alsook leiders op maatschappelijk vlak</w:t>
      </w:r>
      <w:r w:rsidRPr="0081039D">
        <w:rPr>
          <w:rFonts w:eastAsia="Times New Roman" w:cstheme="minorHAnsi"/>
          <w:color w:val="39424A"/>
          <w:lang w:eastAsia="nl-BE"/>
        </w:rPr>
        <w:t>.</w:t>
      </w:r>
    </w:p>
    <w:p w14:paraId="44F59785" w14:textId="040023C3" w:rsidR="009D40C9" w:rsidRDefault="009D40C9"/>
    <w:p w14:paraId="1468AEA2" w14:textId="0F003893" w:rsidR="00A556C8" w:rsidRDefault="00A556C8"/>
    <w:p w14:paraId="168709F7" w14:textId="7D62346F" w:rsidR="00A556C8" w:rsidRPr="0081039D" w:rsidRDefault="0081039D" w:rsidP="0081039D">
      <w:pPr>
        <w:spacing w:after="100" w:afterAutospacing="1" w:line="240" w:lineRule="auto"/>
        <w:rPr>
          <w:rFonts w:eastAsia="Times New Roman" w:cstheme="minorHAnsi"/>
          <w:color w:val="39424A"/>
          <w:sz w:val="28"/>
          <w:szCs w:val="28"/>
          <w:lang w:eastAsia="nl-BE"/>
        </w:rPr>
      </w:pPr>
      <w:r>
        <w:rPr>
          <w:rFonts w:eastAsia="Times New Roman" w:cstheme="minorHAnsi"/>
          <w:color w:val="39424A"/>
          <w:sz w:val="28"/>
          <w:szCs w:val="28"/>
          <w:lang w:eastAsia="nl-BE"/>
        </w:rPr>
        <w:t>Kortom, we zijn</w:t>
      </w:r>
    </w:p>
    <w:p w14:paraId="13968182" w14:textId="3E9BBD45" w:rsidR="00A556C8" w:rsidRDefault="00A556C8" w:rsidP="00A24B3B">
      <w:pPr>
        <w:pStyle w:val="Lijstalinea"/>
        <w:numPr>
          <w:ilvl w:val="0"/>
          <w:numId w:val="2"/>
        </w:numPr>
      </w:pPr>
      <w:r>
        <w:t>Community builders</w:t>
      </w:r>
    </w:p>
    <w:p w14:paraId="77B8DBB3" w14:textId="3CAA1211" w:rsidR="00A556C8" w:rsidRDefault="00A556C8" w:rsidP="00A24B3B">
      <w:pPr>
        <w:pStyle w:val="Lijstalinea"/>
        <w:numPr>
          <w:ilvl w:val="0"/>
          <w:numId w:val="2"/>
        </w:numPr>
      </w:pPr>
      <w:r>
        <w:t>People of action</w:t>
      </w:r>
    </w:p>
    <w:p w14:paraId="4725D6EE" w14:textId="6383E2D3" w:rsidR="00A556C8" w:rsidRDefault="00A556C8" w:rsidP="00A24B3B">
      <w:pPr>
        <w:pStyle w:val="Lijstalinea"/>
        <w:numPr>
          <w:ilvl w:val="0"/>
          <w:numId w:val="2"/>
        </w:numPr>
      </w:pPr>
      <w:r>
        <w:t>Problem solvers</w:t>
      </w:r>
    </w:p>
    <w:p w14:paraId="348DCA6E" w14:textId="06832289" w:rsidR="00A556C8" w:rsidRDefault="00A556C8" w:rsidP="00D52C4D">
      <w:pPr>
        <w:pStyle w:val="Lijstalinea"/>
        <w:numPr>
          <w:ilvl w:val="0"/>
          <w:numId w:val="2"/>
        </w:numPr>
      </w:pPr>
      <w:r>
        <w:t>Opportunity creators</w:t>
      </w:r>
    </w:p>
    <w:sectPr w:rsidR="00A55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215F"/>
    <w:multiLevelType w:val="hybridMultilevel"/>
    <w:tmpl w:val="044C4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FD407F9"/>
    <w:multiLevelType w:val="multilevel"/>
    <w:tmpl w:val="377E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167FB"/>
    <w:multiLevelType w:val="hybridMultilevel"/>
    <w:tmpl w:val="90A69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45"/>
    <w:rsid w:val="00550519"/>
    <w:rsid w:val="00770525"/>
    <w:rsid w:val="0081039D"/>
    <w:rsid w:val="009B58F3"/>
    <w:rsid w:val="009D40C9"/>
    <w:rsid w:val="00A24B3B"/>
    <w:rsid w:val="00A556C8"/>
    <w:rsid w:val="00B677A5"/>
    <w:rsid w:val="00C857E5"/>
    <w:rsid w:val="00DA5E45"/>
    <w:rsid w:val="00E032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493F"/>
  <w15:chartTrackingRefBased/>
  <w15:docId w15:val="{395DAE27-1D5C-4AE6-81DF-9C2B4FF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208</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Billiet</dc:creator>
  <cp:keywords/>
  <dc:description/>
  <cp:lastModifiedBy>Annelies Billiet</cp:lastModifiedBy>
  <cp:revision>8</cp:revision>
  <dcterms:created xsi:type="dcterms:W3CDTF">2020-01-30T15:38:00Z</dcterms:created>
  <dcterms:modified xsi:type="dcterms:W3CDTF">2020-03-09T15:07:00Z</dcterms:modified>
</cp:coreProperties>
</file>